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DB3B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43001-149/2020-10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DB3BF2" w:rsidP="00C42C3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C42C31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E813F4" w:rsidRPr="00753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537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53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537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53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537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53705">
        <w:tc>
          <w:tcPr>
            <w:tcW w:w="9288" w:type="dxa"/>
          </w:tcPr>
          <w:p w:rsidR="00E813F4" w:rsidRPr="00753705" w:rsidRDefault="0041290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53705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7537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7537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12903" w:rsidRPr="00753705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3705"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A-36/20, datum objave: 20.05.2020</w:t>
      </w:r>
    </w:p>
    <w:p w:rsidR="00E813F4" w:rsidRPr="00DB3BF2" w:rsidRDefault="00DB3BF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</w:t>
      </w:r>
      <w:r w:rsidR="00C42C31"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412903"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90689C"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:rsidR="00E813F4" w:rsidRPr="00DB3BF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B3BF2">
        <w:rPr>
          <w:rFonts w:ascii="Tahoma" w:hAnsi="Tahoma" w:cs="Tahoma"/>
          <w:b/>
          <w:szCs w:val="20"/>
        </w:rPr>
        <w:t>Vprašanje:</w:t>
      </w:r>
    </w:p>
    <w:p w:rsidR="00E813F4" w:rsidRPr="00DB3BF2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42C31" w:rsidRDefault="00DB3BF2" w:rsidP="0041290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B3BF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B3BF2">
        <w:rPr>
          <w:rFonts w:ascii="Tahoma" w:hAnsi="Tahoma" w:cs="Tahoma"/>
          <w:color w:val="333333"/>
          <w:szCs w:val="20"/>
        </w:rPr>
        <w:br/>
      </w:r>
      <w:r w:rsidRPr="00DB3BF2">
        <w:rPr>
          <w:rFonts w:ascii="Tahoma" w:hAnsi="Tahoma" w:cs="Tahoma"/>
          <w:color w:val="333333"/>
          <w:szCs w:val="20"/>
        </w:rPr>
        <w:br/>
      </w:r>
      <w:r w:rsidRPr="00DB3BF2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DB3BF2">
        <w:rPr>
          <w:rFonts w:ascii="Tahoma" w:hAnsi="Tahoma" w:cs="Tahoma"/>
          <w:color w:val="333333"/>
          <w:szCs w:val="20"/>
        </w:rPr>
        <w:br/>
      </w:r>
      <w:r w:rsidRPr="00DB3BF2">
        <w:rPr>
          <w:rFonts w:ascii="Tahoma" w:hAnsi="Tahoma" w:cs="Tahoma"/>
          <w:color w:val="333333"/>
          <w:szCs w:val="20"/>
          <w:shd w:val="clear" w:color="auto" w:fill="FFFFFF"/>
        </w:rPr>
        <w:t xml:space="preserve">- 7.2 elektro energetski vodi 1N </w:t>
      </w:r>
      <w:proofErr w:type="spellStart"/>
      <w:r w:rsidRPr="00DB3BF2">
        <w:rPr>
          <w:rFonts w:ascii="Tahoma" w:hAnsi="Tahoma" w:cs="Tahoma"/>
          <w:color w:val="333333"/>
          <w:szCs w:val="20"/>
          <w:shd w:val="clear" w:color="auto" w:fill="FFFFFF"/>
        </w:rPr>
        <w:t>Nadrzor</w:t>
      </w:r>
      <w:proofErr w:type="spellEnd"/>
      <w:r w:rsidRPr="00DB3BF2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DB3BF2">
        <w:rPr>
          <w:rFonts w:ascii="Tahoma" w:hAnsi="Tahoma" w:cs="Tahoma"/>
          <w:color w:val="333333"/>
          <w:szCs w:val="20"/>
          <w:shd w:val="clear" w:color="auto" w:fill="FFFFFF"/>
        </w:rPr>
        <w:t>uppravljalca</w:t>
      </w:r>
      <w:proofErr w:type="spellEnd"/>
      <w:r w:rsidRPr="00DB3BF2">
        <w:rPr>
          <w:rFonts w:ascii="Tahoma" w:hAnsi="Tahoma" w:cs="Tahoma"/>
          <w:color w:val="333333"/>
          <w:szCs w:val="20"/>
          <w:shd w:val="clear" w:color="auto" w:fill="FFFFFF"/>
        </w:rPr>
        <w:t>, 8 ur, v sklopu tuje storitve pa je nadzor upravljalcev fiksiran, fiksirajte ga še tukaj. (enako pri obeh odsekih)</w:t>
      </w:r>
      <w:r w:rsidRPr="00DB3BF2">
        <w:rPr>
          <w:rFonts w:ascii="Tahoma" w:hAnsi="Tahoma" w:cs="Tahoma"/>
          <w:color w:val="333333"/>
          <w:szCs w:val="20"/>
        </w:rPr>
        <w:br/>
      </w:r>
      <w:r w:rsidRPr="000D233D">
        <w:rPr>
          <w:rFonts w:ascii="Tahoma" w:hAnsi="Tahoma" w:cs="Tahoma"/>
          <w:color w:val="333333"/>
          <w:szCs w:val="20"/>
          <w:shd w:val="clear" w:color="auto" w:fill="FFFFFF"/>
        </w:rPr>
        <w:t>- Prosimo za objavo detajla za postavko S59852 rebrasta raztezna pločevina.</w:t>
      </w:r>
      <w:r w:rsidRPr="000D233D">
        <w:rPr>
          <w:rFonts w:ascii="Tahoma" w:hAnsi="Tahoma" w:cs="Tahoma"/>
          <w:color w:val="333333"/>
          <w:szCs w:val="20"/>
        </w:rPr>
        <w:br/>
      </w:r>
      <w:r w:rsidRPr="000D233D">
        <w:rPr>
          <w:rFonts w:ascii="Tahoma" w:hAnsi="Tahoma" w:cs="Tahoma"/>
          <w:color w:val="333333"/>
          <w:szCs w:val="20"/>
          <w:shd w:val="clear" w:color="auto" w:fill="FFFFFF"/>
        </w:rPr>
        <w:t xml:space="preserve">- Prosimo za podatke o dimenzijah in nosilnosti LTŽ pokrovov </w:t>
      </w:r>
      <w:proofErr w:type="spellStart"/>
      <w:r w:rsidRPr="000D233D">
        <w:rPr>
          <w:rFonts w:ascii="Tahoma" w:hAnsi="Tahoma" w:cs="Tahoma"/>
          <w:color w:val="333333"/>
          <w:szCs w:val="20"/>
          <w:shd w:val="clear" w:color="auto" w:fill="FFFFFF"/>
        </w:rPr>
        <w:t>redvidenih</w:t>
      </w:r>
      <w:proofErr w:type="spellEnd"/>
      <w:r w:rsidRPr="000D233D">
        <w:rPr>
          <w:rFonts w:ascii="Tahoma" w:hAnsi="Tahoma" w:cs="Tahoma"/>
          <w:color w:val="333333"/>
          <w:szCs w:val="20"/>
          <w:shd w:val="clear" w:color="auto" w:fill="FFFFFF"/>
        </w:rPr>
        <w:t xml:space="preserve"> na jaških za TK vode (postavka 1,6 in 1.7)</w:t>
      </w:r>
      <w:r w:rsidRPr="00DB3BF2">
        <w:rPr>
          <w:rFonts w:ascii="Tahoma" w:hAnsi="Tahoma" w:cs="Tahoma"/>
          <w:color w:val="333333"/>
          <w:szCs w:val="20"/>
        </w:rPr>
        <w:br/>
      </w:r>
      <w:r w:rsidRPr="00DB3BF2">
        <w:rPr>
          <w:rFonts w:ascii="Tahoma" w:hAnsi="Tahoma" w:cs="Tahoma"/>
          <w:color w:val="333333"/>
          <w:szCs w:val="20"/>
        </w:rPr>
        <w:br/>
      </w:r>
      <w:r w:rsidRPr="00DB3BF2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DB3BF2" w:rsidRDefault="00DB3BF2" w:rsidP="0041290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DB3BF2" w:rsidRPr="00DB3BF2" w:rsidRDefault="00DB3BF2" w:rsidP="0041290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42C31" w:rsidRDefault="00C42C31" w:rsidP="0041290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23F90" w:rsidRPr="00DB3BF2" w:rsidRDefault="00423F90" w:rsidP="0041290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B3BF2">
        <w:rPr>
          <w:rFonts w:ascii="Tahoma" w:hAnsi="Tahoma" w:cs="Tahoma"/>
          <w:b/>
          <w:szCs w:val="20"/>
        </w:rPr>
        <w:t>Odgovor:</w:t>
      </w:r>
    </w:p>
    <w:p w:rsidR="008F2EA0" w:rsidRDefault="008F2EA0" w:rsidP="00E813F4">
      <w:pPr>
        <w:pStyle w:val="Telobesedila2"/>
        <w:rPr>
          <w:rFonts w:ascii="Tahoma" w:hAnsi="Tahoma" w:cs="Tahoma"/>
          <w:b/>
          <w:szCs w:val="20"/>
        </w:rPr>
      </w:pPr>
    </w:p>
    <w:p w:rsidR="008938A4" w:rsidRPr="003A0D1B" w:rsidRDefault="008F2EA0" w:rsidP="008938A4">
      <w:pPr>
        <w:pStyle w:val="Telobesedila2"/>
        <w:numPr>
          <w:ilvl w:val="0"/>
          <w:numId w:val="18"/>
        </w:numPr>
        <w:ind w:left="142" w:hanging="142"/>
        <w:rPr>
          <w:rFonts w:ascii="Tahoma" w:hAnsi="Tahoma" w:cs="Tahoma"/>
          <w:bCs/>
          <w:szCs w:val="20"/>
        </w:rPr>
      </w:pPr>
      <w:r w:rsidRPr="003A0D1B">
        <w:rPr>
          <w:rFonts w:ascii="Tahoma" w:hAnsi="Tahoma" w:cs="Tahoma"/>
          <w:bCs/>
          <w:szCs w:val="20"/>
        </w:rPr>
        <w:t>Naročnik ne bo spreminjal razpisne dokumentacije</w:t>
      </w:r>
    </w:p>
    <w:p w:rsidR="008938A4" w:rsidRDefault="008938A4" w:rsidP="008938A4">
      <w:pPr>
        <w:pStyle w:val="Telobesedila2"/>
        <w:ind w:left="142"/>
        <w:rPr>
          <w:rFonts w:ascii="Tahoma" w:hAnsi="Tahoma" w:cs="Tahoma"/>
          <w:bCs/>
          <w:szCs w:val="20"/>
        </w:rPr>
      </w:pPr>
    </w:p>
    <w:p w:rsidR="008938A4" w:rsidRDefault="008938A4" w:rsidP="008938A4">
      <w:pPr>
        <w:pStyle w:val="Telobesedila2"/>
        <w:ind w:left="142"/>
        <w:rPr>
          <w:rFonts w:ascii="Tahoma" w:hAnsi="Tahoma" w:cs="Tahoma"/>
          <w:bCs/>
          <w:szCs w:val="20"/>
        </w:rPr>
      </w:pPr>
    </w:p>
    <w:p w:rsidR="008938A4" w:rsidRPr="008938A4" w:rsidRDefault="008938A4" w:rsidP="008938A4">
      <w:pPr>
        <w:pStyle w:val="Telobesedila2"/>
        <w:numPr>
          <w:ilvl w:val="0"/>
          <w:numId w:val="18"/>
        </w:numPr>
        <w:ind w:left="142" w:hanging="142"/>
        <w:rPr>
          <w:rFonts w:ascii="Tahoma" w:hAnsi="Tahoma" w:cs="Tahoma"/>
          <w:bCs/>
          <w:szCs w:val="20"/>
        </w:rPr>
      </w:pPr>
      <w:r w:rsidRPr="008938A4">
        <w:rPr>
          <w:rFonts w:ascii="Tahoma" w:hAnsi="Tahoma" w:cs="Tahoma"/>
          <w:bCs/>
          <w:szCs w:val="20"/>
        </w:rPr>
        <w:t>Postavki S 59 951 in S 59 852 spadata skupaj in se izvedeta po detajlu TSC 07.116 REGE, julij 2001, stran 15. Slika 6.2 Stične rege brez razmaka, a/ za konstruktivne elemente debeline manjše od 50 cm</w:t>
      </w:r>
      <w:r w:rsidR="000D233D">
        <w:rPr>
          <w:rFonts w:ascii="Tahoma" w:hAnsi="Tahoma" w:cs="Tahoma"/>
          <w:bCs/>
          <w:szCs w:val="20"/>
        </w:rPr>
        <w:t>.</w:t>
      </w:r>
    </w:p>
    <w:p w:rsidR="008938A4" w:rsidRDefault="008938A4" w:rsidP="008938A4">
      <w:pPr>
        <w:pStyle w:val="Telobesedila2"/>
        <w:rPr>
          <w:rFonts w:ascii="Tahoma" w:hAnsi="Tahoma" w:cs="Tahoma"/>
          <w:bCs/>
          <w:szCs w:val="20"/>
        </w:rPr>
      </w:pPr>
    </w:p>
    <w:p w:rsidR="008938A4" w:rsidRDefault="008938A4" w:rsidP="008938A4">
      <w:pPr>
        <w:pStyle w:val="Telobesedila2"/>
        <w:rPr>
          <w:rFonts w:ascii="Tahoma" w:hAnsi="Tahoma" w:cs="Tahoma"/>
          <w:bCs/>
          <w:szCs w:val="20"/>
        </w:rPr>
      </w:pPr>
    </w:p>
    <w:p w:rsidR="008938A4" w:rsidRDefault="008938A4" w:rsidP="008938A4">
      <w:pPr>
        <w:pStyle w:val="Telobesedila2"/>
        <w:rPr>
          <w:rFonts w:ascii="Tahoma" w:hAnsi="Tahoma" w:cs="Tahoma"/>
          <w:bCs/>
          <w:szCs w:val="20"/>
        </w:rPr>
      </w:pPr>
    </w:p>
    <w:p w:rsidR="008938A4" w:rsidRDefault="008938A4" w:rsidP="008938A4">
      <w:pPr>
        <w:rPr>
          <w:lang w:eastAsia="sl-SI"/>
        </w:rPr>
      </w:pPr>
      <w:r>
        <w:rPr>
          <w:noProof/>
        </w:rPr>
        <w:lastRenderedPageBreak/>
        <w:drawing>
          <wp:inline distT="0" distB="0" distL="0" distR="0">
            <wp:extent cx="5137833" cy="7920000"/>
            <wp:effectExtent l="0" t="0" r="5715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33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A4" w:rsidRDefault="008938A4" w:rsidP="008938A4">
      <w:pPr>
        <w:pStyle w:val="Telobesedila2"/>
        <w:rPr>
          <w:rFonts w:ascii="Tahoma" w:hAnsi="Tahoma" w:cs="Tahoma"/>
          <w:bCs/>
          <w:szCs w:val="20"/>
        </w:rPr>
      </w:pPr>
    </w:p>
    <w:p w:rsidR="008938A4" w:rsidRDefault="008938A4" w:rsidP="008938A4">
      <w:pPr>
        <w:pStyle w:val="Telobesedila2"/>
        <w:rPr>
          <w:rFonts w:ascii="Tahoma" w:hAnsi="Tahoma" w:cs="Tahoma"/>
          <w:bCs/>
          <w:szCs w:val="20"/>
        </w:rPr>
      </w:pPr>
    </w:p>
    <w:p w:rsidR="000D233D" w:rsidRDefault="000D233D" w:rsidP="000D233D">
      <w:pPr>
        <w:pStyle w:val="Telobesedila2"/>
        <w:numPr>
          <w:ilvl w:val="0"/>
          <w:numId w:val="18"/>
        </w:numPr>
        <w:ind w:left="142" w:hanging="142"/>
        <w:rPr>
          <w:rFonts w:ascii="Tahoma" w:hAnsi="Tahoma" w:cs="Tahoma"/>
          <w:bCs/>
          <w:szCs w:val="20"/>
        </w:rPr>
      </w:pPr>
      <w:r w:rsidRPr="008938A4">
        <w:rPr>
          <w:rFonts w:ascii="Tahoma" w:hAnsi="Tahoma" w:cs="Tahoma"/>
          <w:bCs/>
          <w:szCs w:val="20"/>
        </w:rPr>
        <w:t>Po</w:t>
      </w:r>
      <w:r>
        <w:rPr>
          <w:rFonts w:ascii="Tahoma" w:hAnsi="Tahoma" w:cs="Tahoma"/>
          <w:bCs/>
          <w:szCs w:val="20"/>
        </w:rPr>
        <w:t>krovi so dimenzij 600/600 mm z nosilnostjo 400kN</w:t>
      </w:r>
    </w:p>
    <w:sectPr w:rsidR="000D2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5EBA" w:rsidRDefault="00165EBA">
      <w:r>
        <w:separator/>
      </w:r>
    </w:p>
  </w:endnote>
  <w:endnote w:type="continuationSeparator" w:id="0">
    <w:p w:rsidR="00165EBA" w:rsidRDefault="0016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5370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B3BF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5EBA" w:rsidRDefault="00165EBA">
      <w:r>
        <w:separator/>
      </w:r>
    </w:p>
  </w:footnote>
  <w:footnote w:type="continuationSeparator" w:id="0">
    <w:p w:rsidR="00165EBA" w:rsidRDefault="0016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4129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B914F6C"/>
    <w:multiLevelType w:val="hybridMultilevel"/>
    <w:tmpl w:val="1848C174"/>
    <w:lvl w:ilvl="0" w:tplc="CF5A65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03"/>
    <w:rsid w:val="000646A9"/>
    <w:rsid w:val="00092638"/>
    <w:rsid w:val="000D233D"/>
    <w:rsid w:val="0012032B"/>
    <w:rsid w:val="00165EBA"/>
    <w:rsid w:val="0017250F"/>
    <w:rsid w:val="001836BB"/>
    <w:rsid w:val="0018612D"/>
    <w:rsid w:val="00216549"/>
    <w:rsid w:val="002507C2"/>
    <w:rsid w:val="00290551"/>
    <w:rsid w:val="00292DE5"/>
    <w:rsid w:val="002C210B"/>
    <w:rsid w:val="003133A6"/>
    <w:rsid w:val="003560E2"/>
    <w:rsid w:val="00357678"/>
    <w:rsid w:val="003579C0"/>
    <w:rsid w:val="00367CE6"/>
    <w:rsid w:val="003A0D1B"/>
    <w:rsid w:val="00412903"/>
    <w:rsid w:val="00423F90"/>
    <w:rsid w:val="00424A5A"/>
    <w:rsid w:val="00426561"/>
    <w:rsid w:val="0044323F"/>
    <w:rsid w:val="004B34B5"/>
    <w:rsid w:val="0055606A"/>
    <w:rsid w:val="00556816"/>
    <w:rsid w:val="005A3A27"/>
    <w:rsid w:val="005D57F6"/>
    <w:rsid w:val="0060104E"/>
    <w:rsid w:val="006055F4"/>
    <w:rsid w:val="00634B0D"/>
    <w:rsid w:val="00637BE6"/>
    <w:rsid w:val="00650B24"/>
    <w:rsid w:val="00711D7C"/>
    <w:rsid w:val="00753705"/>
    <w:rsid w:val="00777ED4"/>
    <w:rsid w:val="00790654"/>
    <w:rsid w:val="007D70C0"/>
    <w:rsid w:val="00804427"/>
    <w:rsid w:val="00886072"/>
    <w:rsid w:val="00890C20"/>
    <w:rsid w:val="00891639"/>
    <w:rsid w:val="008938A4"/>
    <w:rsid w:val="008B5CC9"/>
    <w:rsid w:val="008E0904"/>
    <w:rsid w:val="008F2EA0"/>
    <w:rsid w:val="0090689C"/>
    <w:rsid w:val="0090713B"/>
    <w:rsid w:val="009B1FD9"/>
    <w:rsid w:val="00A05C73"/>
    <w:rsid w:val="00A17575"/>
    <w:rsid w:val="00A61152"/>
    <w:rsid w:val="00A86D72"/>
    <w:rsid w:val="00AD3747"/>
    <w:rsid w:val="00AF2F29"/>
    <w:rsid w:val="00BF1294"/>
    <w:rsid w:val="00C17C97"/>
    <w:rsid w:val="00C414FC"/>
    <w:rsid w:val="00C42C31"/>
    <w:rsid w:val="00CB2EB0"/>
    <w:rsid w:val="00CC0D84"/>
    <w:rsid w:val="00CF0B55"/>
    <w:rsid w:val="00D63CA6"/>
    <w:rsid w:val="00DA394B"/>
    <w:rsid w:val="00DB3BF2"/>
    <w:rsid w:val="00DB7CDA"/>
    <w:rsid w:val="00DC1B0F"/>
    <w:rsid w:val="00E1386E"/>
    <w:rsid w:val="00E13C96"/>
    <w:rsid w:val="00E51016"/>
    <w:rsid w:val="00E66D5B"/>
    <w:rsid w:val="00E813F4"/>
    <w:rsid w:val="00E950BE"/>
    <w:rsid w:val="00EA1375"/>
    <w:rsid w:val="00EB4D2A"/>
    <w:rsid w:val="00EB70BE"/>
    <w:rsid w:val="00FA1E40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2244F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950B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63D97.4F3C0D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1688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Petra Hromc</cp:lastModifiedBy>
  <cp:revision>6</cp:revision>
  <cp:lastPrinted>2020-06-08T05:54:00Z</cp:lastPrinted>
  <dcterms:created xsi:type="dcterms:W3CDTF">2020-06-08T08:40:00Z</dcterms:created>
  <dcterms:modified xsi:type="dcterms:W3CDTF">2020-06-10T11:46:00Z</dcterms:modified>
</cp:coreProperties>
</file>